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2019 </w:t>
      </w:r>
      <w:r>
        <w:rPr>
          <w:b/>
          <w:bCs/>
        </w:rPr>
        <w:t>年内科学主治医师考试大纲</w:t>
      </w:r>
      <w:r>
        <w:rPr>
          <w:b/>
          <w:bCs/>
        </w:rPr>
        <w:t>-</w:t>
      </w:r>
      <w:r>
        <w:rPr>
          <w:b/>
          <w:bCs/>
        </w:rPr>
        <w:t>专业实践能力（</w:t>
      </w:r>
      <w:r>
        <w:rPr>
          <w:b/>
          <w:bCs/>
        </w:rPr>
        <w:t>303</w:t>
      </w:r>
      <w:r>
        <w:rPr>
          <w:b/>
          <w:bCs/>
        </w:rPr>
        <w:t>）</w:t>
      </w:r>
      <w:bookmarkEnd w:id="0"/>
    </w:p>
    <w:p>
      <w:r>
        <w:t>心血管内科学专业实践能力考试大纲：</w:t>
      </w:r>
    </w:p>
    <w:p>
      <w:pPr>
        <w:jc w:val="center"/>
        <w:rPr>
          <w:b/>
          <w:sz w:val="24"/>
        </w:rPr>
      </w:pPr>
    </w:p>
    <w:tbl>
      <w:tblPr>
        <w:tblStyle w:val="10"/>
        <w:tblW w:w="8094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9"/>
        <w:gridCol w:w="4585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09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4585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4"/>
              <w:rPr>
                <w:b/>
                <w:sz w:val="19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一、心力衰竭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182"/>
              </w:tabs>
              <w:spacing w:before="58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慢性心力衰竭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182"/>
              </w:tabs>
              <w:spacing w:before="62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急性心力衰竭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182"/>
              </w:tabs>
              <w:spacing w:before="60" w:after="0" w:line="252" w:lineRule="exact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心源性休克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72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二、心律失常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58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窦性心动过速及过缓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62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期前收缩</w:t>
            </w:r>
            <w:r>
              <w:rPr>
                <w:spacing w:val="-3"/>
                <w:sz w:val="21"/>
              </w:rPr>
              <w:t>（房性、室性</w:t>
            </w:r>
            <w:r>
              <w:rPr>
                <w:sz w:val="21"/>
              </w:rPr>
              <w:t>）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60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阵发性心动过速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房性、室上性、室性</w:t>
            </w:r>
            <w:r>
              <w:rPr>
                <w:sz w:val="21"/>
              </w:rPr>
              <w:t>）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63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心房扑动及心房颤动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59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心室颤动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62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房室传导阻滞（一、二、三度</w:t>
            </w:r>
            <w:r>
              <w:rPr>
                <w:sz w:val="21"/>
              </w:rPr>
              <w:t>）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60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病态窦房结综合征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182"/>
              </w:tabs>
              <w:spacing w:before="62" w:after="0" w:line="252" w:lineRule="exact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预激综合征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"/>
              <w:rPr>
                <w:b/>
                <w:sz w:val="19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三、高血压病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182"/>
              </w:tabs>
              <w:spacing w:before="58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原发性高血压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182"/>
              </w:tabs>
              <w:spacing w:before="60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继发性高血压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182"/>
              </w:tabs>
              <w:spacing w:before="62" w:after="0" w:line="252" w:lineRule="exact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高血压急症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"/>
              <w:rPr>
                <w:b/>
                <w:sz w:val="32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四、冠状动脉粥样硬化性心脏病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182"/>
              </w:tabs>
              <w:spacing w:before="58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稳定性心绞痛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182"/>
              </w:tabs>
              <w:spacing w:before="60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急性冠脉综合征</w:t>
            </w:r>
          </w:p>
          <w:p>
            <w:pPr>
              <w:pStyle w:val="14"/>
              <w:spacing w:before="62"/>
              <w:ind w:left="4"/>
              <w:rPr>
                <w:sz w:val="21"/>
              </w:rPr>
            </w:pPr>
            <w:r>
              <w:rPr>
                <w:sz w:val="21"/>
              </w:rPr>
              <w:t>①不稳定型心绞痛</w:t>
            </w:r>
          </w:p>
          <w:p>
            <w:pPr>
              <w:pStyle w:val="14"/>
              <w:spacing w:before="60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②急性心肌梗死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1"/>
              <w:rPr>
                <w:b/>
                <w:sz w:val="33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五、心脏瓣膜病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182"/>
              </w:tabs>
              <w:spacing w:before="58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二尖瓣狭窄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182"/>
              </w:tabs>
              <w:spacing w:before="62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二尖瓣关闭不全</w:t>
            </w:r>
          </w:p>
          <w:p>
            <w:pPr>
              <w:pStyle w:val="14"/>
              <w:spacing w:before="60"/>
              <w:ind w:left="4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 xml:space="preserve">3 </w:t>
            </w:r>
            <w:r>
              <w:rPr>
                <w:sz w:val="21"/>
              </w:rPr>
              <w:t>主动脉瓣狭窄</w:t>
            </w:r>
            <w:r>
              <w:rPr>
                <w:rFonts w:ascii="Arial" w:eastAsia="Arial"/>
                <w:sz w:val="21"/>
              </w:rPr>
              <w:t>.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182"/>
              </w:tabs>
              <w:spacing w:before="62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主动脉瓣关闭不全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182"/>
              </w:tabs>
              <w:spacing w:before="60" w:after="0" w:line="252" w:lineRule="exact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联合瓣膜病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4"/>
              <w:rPr>
                <w:b/>
                <w:sz w:val="19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六、心肌病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before="58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扩张型心肌病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before="62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肥厚型心肌病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182"/>
              </w:tabs>
              <w:spacing w:before="60" w:after="0" w:line="252" w:lineRule="exact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限制型心肌病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58" w:line="252" w:lineRule="exact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七、心肌炎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病毒性心肌炎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509" w:type="dxa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八、心包疾病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585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8"/>
              </w:numPr>
              <w:tabs>
                <w:tab w:val="left" w:pos="182"/>
              </w:tabs>
              <w:spacing w:before="58" w:after="0" w:line="240" w:lineRule="auto"/>
              <w:ind w:left="181" w:right="0" w:hanging="17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急性心包炎</w:t>
            </w: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182"/>
              </w:tabs>
              <w:spacing w:before="62" w:after="0" w:line="243" w:lineRule="exact"/>
              <w:ind w:left="181" w:right="0" w:hanging="177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慢性缩窄性心包炎</w:t>
            </w:r>
          </w:p>
        </w:tc>
      </w:tr>
    </w:tbl>
    <w:p>
      <w:pPr>
        <w:pStyle w:val="2"/>
        <w:ind w:left="140"/>
      </w:pPr>
    </w:p>
    <w:p>
      <w:r>
        <w:t>呼吸内科学专业实践能力考试大纲：</w:t>
      </w:r>
    </w:p>
    <w:p>
      <w:pPr>
        <w:pStyle w:val="2"/>
      </w:pPr>
    </w:p>
    <w:tbl>
      <w:tblPr>
        <w:tblStyle w:val="10"/>
        <w:tblW w:w="8094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2597"/>
        <w:gridCol w:w="3519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78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2597" w:type="dxa"/>
            <w:tcBorders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519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78" w:type="dxa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before="58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一、呼吸道感染</w:t>
            </w:r>
          </w:p>
        </w:tc>
        <w:tc>
          <w:tcPr>
            <w:tcW w:w="2597" w:type="dxa"/>
            <w:tcBorders>
              <w:top w:val="single" w:color="9F9F9F" w:sz="12" w:space="0"/>
            </w:tcBorders>
            <w:vAlign w:val="top"/>
          </w:tcPr>
          <w:p>
            <w:pPr>
              <w:pStyle w:val="14"/>
              <w:spacing w:before="59"/>
              <w:ind w:left="4" w:leftChars="0"/>
              <w:rPr>
                <w:rFonts w:ascii="Times New Roman"/>
                <w:sz w:val="20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急性上呼吸道感染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519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numPr>
                <w:numId w:val="0"/>
              </w:numPr>
              <w:tabs>
                <w:tab w:val="left" w:pos="546"/>
              </w:tabs>
              <w:spacing w:before="59" w:after="0" w:line="240" w:lineRule="auto"/>
              <w:ind w:right="0" w:rightChars="0"/>
              <w:jc w:val="left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）普通感冒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6"/>
              </w:tabs>
              <w:spacing w:before="59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咽炎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喉炎</w:t>
            </w:r>
          </w:p>
          <w:p>
            <w:pPr>
              <w:pStyle w:val="14"/>
              <w:numPr>
                <w:ilvl w:val="0"/>
                <w:numId w:val="9"/>
              </w:numPr>
              <w:tabs>
                <w:tab w:val="left" w:pos="546"/>
              </w:tabs>
              <w:spacing w:before="62" w:after="0" w:line="252" w:lineRule="exact"/>
              <w:ind w:left="545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扁桃体炎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78" w:type="dxa"/>
          </w:tcPr>
          <w:p>
            <w:pPr>
              <w:pStyle w:val="14"/>
              <w:spacing w:before="58" w:line="243" w:lineRule="exact"/>
              <w:ind w:left="6"/>
              <w:rPr>
                <w:sz w:val="21"/>
              </w:rPr>
            </w:pPr>
          </w:p>
        </w:tc>
        <w:tc>
          <w:tcPr>
            <w:tcW w:w="2597" w:type="dxa"/>
            <w:vAlign w:val="top"/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4" w:leftChars="0"/>
              <w:rPr>
                <w:rFonts w:ascii="Times New Roman"/>
                <w:sz w:val="20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肺部感染</w:t>
            </w:r>
          </w:p>
        </w:tc>
        <w:tc>
          <w:tcPr>
            <w:tcW w:w="3519" w:type="dxa"/>
            <w:vAlign w:val="top"/>
          </w:tcPr>
          <w:p>
            <w:pPr>
              <w:pStyle w:val="14"/>
              <w:spacing w:before="58"/>
              <w:ind w:left="4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）肺炎球菌肺炎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spacing w:before="60" w:line="252" w:lineRule="exact"/>
              <w:ind w:left="4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sz w:val="21"/>
              </w:rPr>
              <w:t>）克雷伯杆菌肺炎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8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7"/>
              <w:rPr>
                <w:b/>
                <w:sz w:val="18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二、气道疾病</w:t>
            </w:r>
          </w:p>
        </w:tc>
        <w:tc>
          <w:tcPr>
            <w:tcW w:w="2597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支气管哮喘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51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78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慢性阻塞性肺病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519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慢性肺源性心脏病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978" w:type="dxa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2"/>
              <w:rPr>
                <w:b/>
                <w:sz w:val="28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三、胸膜疾病</w:t>
            </w:r>
          </w:p>
        </w:tc>
        <w:tc>
          <w:tcPr>
            <w:tcW w:w="2597" w:type="dxa"/>
            <w:tcBorders>
              <w:top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12"/>
              <w:rPr>
                <w:b/>
                <w:sz w:val="20"/>
              </w:rPr>
            </w:pPr>
          </w:p>
          <w:p>
            <w:pPr>
              <w:pStyle w:val="14"/>
              <w:ind w:left="4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胸腔积液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519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0"/>
              </w:numPr>
              <w:tabs>
                <w:tab w:val="left" w:pos="546"/>
              </w:tabs>
              <w:spacing w:before="58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结核性胸膜炎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6"/>
              </w:tabs>
              <w:spacing w:before="62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细菌性胸膜炎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恶性胸水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6"/>
              </w:tabs>
              <w:spacing w:before="62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结缔组织病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6"/>
              </w:tabs>
              <w:spacing w:before="60" w:after="0" w:line="240" w:lineRule="auto"/>
              <w:ind w:left="545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乳糜胸</w:t>
            </w:r>
          </w:p>
          <w:p>
            <w:pPr>
              <w:pStyle w:val="14"/>
              <w:numPr>
                <w:ilvl w:val="0"/>
                <w:numId w:val="10"/>
              </w:numPr>
              <w:tabs>
                <w:tab w:val="left" w:pos="546"/>
              </w:tabs>
              <w:spacing w:before="62" w:after="0" w:line="243" w:lineRule="exact"/>
              <w:ind w:left="545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漏出液性质的胸腔积液</w:t>
            </w:r>
          </w:p>
        </w:tc>
      </w:tr>
    </w:tbl>
    <w:p/>
    <w:p>
      <w:r>
        <w:t>消化内科学专业实践能力考试大纲：</w:t>
      </w:r>
    </w:p>
    <w:tbl>
      <w:tblPr>
        <w:tblStyle w:val="10"/>
        <w:tblW w:w="8094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9"/>
        <w:gridCol w:w="3405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689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405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68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"/>
              <w:rPr>
                <w:b/>
                <w:sz w:val="23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一、胃、十二指肠疾病</w:t>
            </w:r>
          </w:p>
        </w:tc>
        <w:tc>
          <w:tcPr>
            <w:tcW w:w="340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1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慢性胃炎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188"/>
              </w:tabs>
              <w:spacing w:before="62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消化性溃疡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1"/>
              </w:numPr>
              <w:tabs>
                <w:tab w:val="left" w:pos="188"/>
              </w:tabs>
              <w:spacing w:before="60" w:after="0" w:line="252" w:lineRule="exact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胃癌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68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33" w:line="249" w:lineRule="exact"/>
              <w:ind w:left="6"/>
              <w:rPr>
                <w:sz w:val="21"/>
              </w:rPr>
            </w:pPr>
            <w:r>
              <w:rPr>
                <w:sz w:val="21"/>
              </w:rPr>
              <w:t>二、肝脏疾病</w:t>
            </w:r>
          </w:p>
        </w:tc>
        <w:tc>
          <w:tcPr>
            <w:tcW w:w="340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1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肝硬化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468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33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三、胰腺疾病</w:t>
            </w:r>
          </w:p>
        </w:tc>
        <w:tc>
          <w:tcPr>
            <w:tcW w:w="340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"/>
              <w:rPr>
                <w:b/>
                <w:sz w:val="17"/>
              </w:rPr>
            </w:pPr>
          </w:p>
          <w:p>
            <w:pPr>
              <w:pStyle w:val="14"/>
              <w:ind w:left="1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急性胰腺炎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468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四、肠道疾病</w:t>
            </w:r>
          </w:p>
        </w:tc>
        <w:tc>
          <w:tcPr>
            <w:tcW w:w="340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2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克罗恩病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2"/>
              </w:numPr>
              <w:tabs>
                <w:tab w:val="left" w:pos="188"/>
              </w:tabs>
              <w:spacing w:before="62" w:after="0" w:line="249" w:lineRule="exact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溃疡性结肠炎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689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spacing w:before="60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五、消化道出血</w:t>
            </w:r>
          </w:p>
        </w:tc>
        <w:tc>
          <w:tcPr>
            <w:tcW w:w="3405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3" w:lineRule="exact"/>
              <w:ind w:left="1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上消化道出血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</w:tbl>
    <w:p>
      <w:pPr>
        <w:pStyle w:val="2"/>
        <w:ind w:left="140"/>
      </w:pPr>
    </w:p>
    <w:p>
      <w:pPr>
        <w:pStyle w:val="2"/>
        <w:ind w:left="140"/>
      </w:pPr>
      <w:r>
        <w:t>肾内科学专业实践能力考试大纲：</w:t>
      </w:r>
    </w:p>
    <w:tbl>
      <w:tblPr>
        <w:tblStyle w:val="10"/>
        <w:tblW w:w="8095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2374"/>
        <w:gridCol w:w="3308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413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2374" w:type="dxa"/>
            <w:tcBorders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308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413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48"/>
              <w:ind w:left="6"/>
              <w:rPr>
                <w:sz w:val="21"/>
              </w:rPr>
            </w:pPr>
            <w:r>
              <w:rPr>
                <w:sz w:val="21"/>
              </w:rPr>
              <w:t>一、肾小球疾病</w:t>
            </w:r>
          </w:p>
        </w:tc>
        <w:tc>
          <w:tcPr>
            <w:tcW w:w="237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原发性肾小球疾病</w:t>
            </w:r>
          </w:p>
        </w:tc>
        <w:tc>
          <w:tcPr>
            <w:tcW w:w="330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58" w:after="0" w:line="240" w:lineRule="auto"/>
              <w:ind w:left="544" w:right="0" w:hanging="541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急进性肾小球肾炎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3"/>
              </w:numPr>
              <w:tabs>
                <w:tab w:val="left" w:pos="545"/>
              </w:tabs>
              <w:spacing w:before="63" w:after="0" w:line="249" w:lineRule="exact"/>
              <w:ind w:left="544" w:right="0" w:hanging="541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肾病综合征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1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60" w:line="249" w:lineRule="exact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继发性肾小球疾病</w:t>
            </w:r>
          </w:p>
        </w:tc>
        <w:tc>
          <w:tcPr>
            <w:tcW w:w="330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3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）糖尿病肾病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13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60" w:line="249" w:lineRule="exact"/>
              <w:ind w:left="6"/>
              <w:rPr>
                <w:sz w:val="21"/>
              </w:rPr>
            </w:pPr>
            <w:r>
              <w:rPr>
                <w:sz w:val="21"/>
              </w:rPr>
              <w:t>二、肾小管间质肾病</w:t>
            </w:r>
          </w:p>
        </w:tc>
        <w:tc>
          <w:tcPr>
            <w:tcW w:w="237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60" w:line="249" w:lineRule="exact"/>
              <w:ind w:left="3"/>
              <w:rPr>
                <w:sz w:val="21"/>
              </w:rPr>
            </w:pPr>
            <w:r>
              <w:rPr>
                <w:sz w:val="21"/>
              </w:rPr>
              <w:t>急性间质性肾炎</w:t>
            </w:r>
          </w:p>
        </w:tc>
        <w:tc>
          <w:tcPr>
            <w:tcW w:w="330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3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药物过敏性急性间质性肾炎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413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5"/>
              <w:rPr>
                <w:b/>
                <w:sz w:val="20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三、尿路感染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37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肾盂肾炎</w:t>
            </w:r>
          </w:p>
        </w:tc>
        <w:tc>
          <w:tcPr>
            <w:tcW w:w="330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0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急性肾盂肾炎</w:t>
            </w:r>
          </w:p>
          <w:p>
            <w:pPr>
              <w:pStyle w:val="14"/>
              <w:numPr>
                <w:ilvl w:val="0"/>
                <w:numId w:val="14"/>
              </w:numPr>
              <w:tabs>
                <w:tab w:val="left" w:pos="545"/>
              </w:tabs>
              <w:spacing w:before="60" w:after="0" w:line="252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慢性肾盂肾炎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41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8" w:line="252" w:lineRule="exact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急性膀胱炎</w:t>
            </w:r>
          </w:p>
        </w:tc>
        <w:tc>
          <w:tcPr>
            <w:tcW w:w="330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413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before="7"/>
              <w:rPr>
                <w:b/>
                <w:sz w:val="18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四、肾衰竭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374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8" w:line="244" w:lineRule="exact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急性肾衰竭</w:t>
            </w:r>
          </w:p>
        </w:tc>
        <w:tc>
          <w:tcPr>
            <w:tcW w:w="3308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4" w:lineRule="exact"/>
              <w:ind w:left="3"/>
              <w:rPr>
                <w:sz w:val="21"/>
              </w:rPr>
            </w:pPr>
            <w:r>
              <w:rPr>
                <w:sz w:val="21"/>
              </w:rPr>
              <w:t>急性肾小管坏死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413" w:type="dxa"/>
            <w:vMerge w:val="continue"/>
            <w:tcBorders>
              <w:top w:val="nil"/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color="9F9F9F" w:sz="12" w:space="0"/>
            </w:tcBorders>
          </w:tcPr>
          <w:p>
            <w:pPr>
              <w:pStyle w:val="14"/>
              <w:spacing w:before="50" w:line="243" w:lineRule="exact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慢性肾衰竭</w:t>
            </w:r>
          </w:p>
        </w:tc>
        <w:tc>
          <w:tcPr>
            <w:tcW w:w="3308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/>
    <w:p>
      <w:pPr>
        <w:pStyle w:val="2"/>
        <w:spacing w:before="54"/>
        <w:ind w:left="140"/>
      </w:pPr>
      <w:r>
        <w:t>神经内科学专业实践能力考试大纲：</w:t>
      </w:r>
    </w:p>
    <w:p/>
    <w:p>
      <w:r>
        <w:drawing>
          <wp:inline distT="0" distB="0" distL="114300" distR="114300">
            <wp:extent cx="5271770" cy="3526155"/>
            <wp:effectExtent l="0" t="0" r="5080" b="1714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b="270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2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54"/>
        <w:gridCol w:w="6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54" w:type="dxa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t>四、</w:t>
            </w:r>
            <w:r>
              <w:rPr>
                <w:rFonts w:hint="eastAsia"/>
                <w:sz w:val="21"/>
                <w:lang w:eastAsia="zh-CN"/>
              </w:rPr>
              <w:t>周围神经疾病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6668" w:type="dxa"/>
          </w:tcPr>
          <w:p>
            <w:pPr>
              <w:rPr>
                <w:vertAlign w:val="baseline"/>
              </w:rPr>
            </w:pPr>
            <w:r>
              <w:drawing>
                <wp:inline distT="0" distB="0" distL="114300" distR="114300">
                  <wp:extent cx="4095750" cy="2031365"/>
                  <wp:effectExtent l="0" t="0" r="0" b="6985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0" cy="2031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pStyle w:val="2"/>
        <w:ind w:left="140"/>
      </w:pPr>
      <w:r>
        <w:t>内分泌学专业实践能力考试大纲：</w:t>
      </w:r>
    </w:p>
    <w:tbl>
      <w:tblPr>
        <w:tblStyle w:val="10"/>
        <w:tblW w:w="8095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825"/>
        <w:gridCol w:w="5305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965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52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1825" w:type="dxa"/>
            <w:tcBorders>
              <w:bottom w:val="single" w:color="9F9F9F" w:sz="12" w:space="0"/>
            </w:tcBorders>
          </w:tcPr>
          <w:p>
            <w:pPr>
              <w:pStyle w:val="14"/>
              <w:spacing w:before="52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5305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2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965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5" w:line="328" w:lineRule="exact"/>
              <w:ind w:left="6" w:right="76"/>
              <w:rPr>
                <w:sz w:val="21"/>
              </w:rPr>
            </w:pPr>
            <w:r>
              <w:rPr>
                <w:sz w:val="21"/>
              </w:rPr>
              <w:t>一、甲状腺疾病</w:t>
            </w:r>
          </w:p>
        </w:tc>
        <w:tc>
          <w:tcPr>
            <w:tcW w:w="182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3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甲状腺功能亢进症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530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17"/>
              </w:rPr>
            </w:pPr>
          </w:p>
          <w:p>
            <w:pPr>
              <w:pStyle w:val="14"/>
              <w:spacing w:before="1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 xml:space="preserve">Graves </w:t>
            </w:r>
            <w:r>
              <w:rPr>
                <w:sz w:val="21"/>
              </w:rPr>
              <w:t>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line="332" w:lineRule="exact"/>
              <w:ind w:left="6" w:right="76"/>
              <w:rPr>
                <w:sz w:val="21"/>
              </w:rPr>
            </w:pPr>
            <w:r>
              <w:rPr>
                <w:sz w:val="21"/>
              </w:rPr>
              <w:t>二、代谢性疾病</w:t>
            </w:r>
          </w:p>
        </w:tc>
        <w:tc>
          <w:tcPr>
            <w:tcW w:w="1825" w:type="dxa"/>
            <w:tcBorders>
              <w:top w:val="single" w:color="9F9F9F" w:sz="12" w:space="0"/>
              <w:bottom w:val="single" w:color="9F9F9F" w:sz="12" w:space="0"/>
            </w:tcBorders>
          </w:tcPr>
          <w:p>
            <w:pPr>
              <w:pStyle w:val="14"/>
              <w:spacing w:before="2"/>
              <w:rPr>
                <w:b/>
                <w:sz w:val="30"/>
              </w:rPr>
            </w:pPr>
          </w:p>
          <w:p>
            <w:pPr>
              <w:pStyle w:val="14"/>
              <w:spacing w:line="243" w:lineRule="exact"/>
              <w:ind w:left="3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糖尿病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530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56" w:after="0" w:line="240" w:lineRule="auto"/>
              <w:ind w:left="544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糖尿病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2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糖尿病急性并发症</w:t>
            </w:r>
          </w:p>
          <w:p>
            <w:pPr>
              <w:pStyle w:val="14"/>
              <w:numPr>
                <w:ilvl w:val="0"/>
                <w:numId w:val="15"/>
              </w:numPr>
              <w:tabs>
                <w:tab w:val="left" w:pos="545"/>
              </w:tabs>
              <w:spacing w:before="62" w:after="0" w:line="243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糖尿病慢性并发症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  <w:vMerge w:val="continue"/>
            <w:tcBorders>
              <w:left w:val="single" w:color="EFEFEF" w:sz="12" w:space="0"/>
            </w:tcBorders>
          </w:tcPr>
          <w:p>
            <w:pPr>
              <w:pStyle w:val="14"/>
              <w:spacing w:line="332" w:lineRule="exact"/>
              <w:ind w:left="6" w:right="76"/>
              <w:rPr>
                <w:sz w:val="21"/>
              </w:rPr>
            </w:pPr>
          </w:p>
        </w:tc>
        <w:tc>
          <w:tcPr>
            <w:tcW w:w="1825" w:type="dxa"/>
            <w:tcBorders>
              <w:top w:val="single" w:color="9F9F9F" w:sz="12" w:space="0"/>
            </w:tcBorders>
            <w:vAlign w:val="top"/>
          </w:tcPr>
          <w:p>
            <w:pPr>
              <w:pStyle w:val="14"/>
              <w:spacing w:before="50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血脂和脂蛋白异</w:t>
            </w:r>
          </w:p>
          <w:p>
            <w:pPr>
              <w:pStyle w:val="14"/>
              <w:spacing w:before="60" w:line="244" w:lineRule="exact"/>
              <w:ind w:left="3" w:leftChars="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常症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5305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4"/>
              <w:ind w:left="107" w:leftChars="0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65" w:type="dxa"/>
            <w:vMerge w:val="continue"/>
            <w:tcBorders>
              <w:left w:val="single" w:color="EFEFEF" w:sz="12" w:space="0"/>
            </w:tcBorders>
          </w:tcPr>
          <w:p>
            <w:pPr>
              <w:pStyle w:val="14"/>
              <w:spacing w:line="332" w:lineRule="exact"/>
              <w:ind w:left="6" w:right="76"/>
              <w:rPr>
                <w:sz w:val="21"/>
              </w:rPr>
            </w:pPr>
          </w:p>
        </w:tc>
        <w:tc>
          <w:tcPr>
            <w:tcW w:w="1825" w:type="dxa"/>
            <w:vAlign w:val="top"/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spacing w:before="9"/>
              <w:rPr>
                <w:b/>
                <w:sz w:val="18"/>
              </w:rPr>
            </w:pPr>
          </w:p>
          <w:p>
            <w:pPr>
              <w:pStyle w:val="14"/>
              <w:spacing w:line="292" w:lineRule="auto"/>
              <w:ind w:left="3" w:leftChars="0" w:right="-29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pacing w:val="-11"/>
                <w:sz w:val="21"/>
              </w:rPr>
              <w:t>水、电解质代谢和</w:t>
            </w:r>
            <w:r>
              <w:rPr>
                <w:spacing w:val="-6"/>
                <w:sz w:val="21"/>
              </w:rPr>
              <w:t>酸碱平衡失调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5305" w:type="dxa"/>
            <w:vAlign w:val="top"/>
          </w:tcPr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50" w:after="0" w:line="295" w:lineRule="auto"/>
              <w:ind w:left="3" w:right="84" w:firstLine="0"/>
              <w:jc w:val="left"/>
              <w:rPr>
                <w:sz w:val="21"/>
              </w:rPr>
            </w:pPr>
            <w:r>
              <w:rPr>
                <w:spacing w:val="-15"/>
                <w:sz w:val="21"/>
              </w:rPr>
              <w:t>水、钠代谢失常</w:t>
            </w:r>
            <w:r>
              <w:rPr>
                <w:sz w:val="21"/>
              </w:rPr>
              <w:t>（</w:t>
            </w:r>
            <w:r>
              <w:rPr>
                <w:spacing w:val="-11"/>
                <w:sz w:val="21"/>
              </w:rPr>
              <w:t>失水、水过多和水中毒、低钠血</w:t>
            </w:r>
            <w:r>
              <w:rPr>
                <w:spacing w:val="-8"/>
                <w:sz w:val="21"/>
              </w:rPr>
              <w:t>症高钠血症</w:t>
            </w:r>
            <w:r>
              <w:rPr>
                <w:sz w:val="21"/>
              </w:rPr>
              <w:t>）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5"/>
              </w:tabs>
              <w:spacing w:before="0" w:after="0" w:line="267" w:lineRule="exact"/>
              <w:ind w:left="544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钾代谢失常（低钾和高钾血症</w:t>
            </w:r>
            <w:r>
              <w:rPr>
                <w:sz w:val="21"/>
              </w:rPr>
              <w:t>）</w:t>
            </w:r>
          </w:p>
          <w:p>
            <w:pPr>
              <w:pStyle w:val="14"/>
              <w:numPr>
                <w:ilvl w:val="0"/>
                <w:numId w:val="16"/>
              </w:numPr>
              <w:tabs>
                <w:tab w:val="left" w:pos="542"/>
              </w:tabs>
              <w:spacing w:before="2" w:after="0" w:line="330" w:lineRule="atLeast"/>
              <w:ind w:left="3" w:leftChars="0" w:right="-29" w:rightChars="0" w:firstLine="0" w:firstLineChars="0"/>
              <w:jc w:val="left"/>
              <w:rPr>
                <w:sz w:val="21"/>
              </w:rPr>
            </w:pPr>
            <w:r>
              <w:rPr>
                <w:spacing w:val="-7"/>
                <w:sz w:val="21"/>
              </w:rPr>
              <w:t>酸碱平衡失调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8"/>
                <w:sz w:val="21"/>
              </w:rPr>
              <w:t xml:space="preserve">代谢性酸中毒、代谢性碱中毒、呼 </w:t>
            </w:r>
            <w:r>
              <w:rPr>
                <w:spacing w:val="-3"/>
                <w:sz w:val="21"/>
              </w:rPr>
              <w:t>吸性酸中毒、呼吸性碱中毒、混合性酸碱平衡障碍</w:t>
            </w:r>
            <w:r>
              <w:rPr>
                <w:sz w:val="21"/>
              </w:rPr>
              <w:t>）</w:t>
            </w:r>
          </w:p>
        </w:tc>
      </w:tr>
    </w:tbl>
    <w:p/>
    <w:p>
      <w:pPr>
        <w:pStyle w:val="2"/>
        <w:spacing w:before="71"/>
        <w:ind w:left="198"/>
      </w:pPr>
      <w:r>
        <w:t>血液病学专业实践能力考试大纲：</w:t>
      </w:r>
    </w:p>
    <w:p>
      <w:pPr>
        <w:spacing w:before="11" w:after="0" w:line="240" w:lineRule="auto"/>
        <w:rPr>
          <w:b/>
          <w:sz w:val="22"/>
        </w:rPr>
      </w:pPr>
    </w:p>
    <w:tbl>
      <w:tblPr>
        <w:tblStyle w:val="10"/>
        <w:tblW w:w="8095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9"/>
        <w:gridCol w:w="5496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99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2" w:line="249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5496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2" w:line="249" w:lineRule="exact"/>
              <w:ind w:left="9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9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6"/>
              <w:rPr>
                <w:sz w:val="21"/>
              </w:rPr>
            </w:pPr>
            <w:r>
              <w:rPr>
                <w:sz w:val="21"/>
              </w:rPr>
              <w:t>一、贫血</w:t>
            </w:r>
          </w:p>
        </w:tc>
        <w:tc>
          <w:tcPr>
            <w:tcW w:w="5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9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缺铁性贫血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9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6"/>
              <w:rPr>
                <w:sz w:val="21"/>
              </w:rPr>
            </w:pPr>
            <w:r>
              <w:rPr>
                <w:sz w:val="21"/>
              </w:rPr>
              <w:t>二、溶血性贫血</w:t>
            </w:r>
          </w:p>
        </w:tc>
        <w:tc>
          <w:tcPr>
            <w:tcW w:w="5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9" w:lineRule="exact"/>
              <w:ind w:left="9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自身免疫性溶血性贫血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599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30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三、白血病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5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7"/>
              </w:numPr>
              <w:tabs>
                <w:tab w:val="left" w:pos="188"/>
              </w:tabs>
              <w:spacing w:before="60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急性白血病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188"/>
              </w:tabs>
              <w:spacing w:before="60" w:after="0" w:line="240" w:lineRule="auto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慢性粒细胞白血病</w:t>
            </w:r>
          </w:p>
          <w:p>
            <w:pPr>
              <w:pStyle w:val="14"/>
              <w:numPr>
                <w:ilvl w:val="0"/>
                <w:numId w:val="17"/>
              </w:numPr>
              <w:tabs>
                <w:tab w:val="left" w:pos="188"/>
              </w:tabs>
              <w:spacing w:before="62" w:after="0" w:line="249" w:lineRule="exact"/>
              <w:ind w:left="187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慢性淋巴性白血病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599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spacing w:before="60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四、出血性疾病</w:t>
            </w:r>
          </w:p>
        </w:tc>
        <w:tc>
          <w:tcPr>
            <w:tcW w:w="5496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60" w:line="243" w:lineRule="exact"/>
              <w:ind w:left="9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特发性血小板减少性紫癜（</w:t>
            </w:r>
            <w:r>
              <w:rPr>
                <w:rFonts w:ascii="Arial" w:eastAsia="Arial"/>
                <w:sz w:val="21"/>
              </w:rPr>
              <w:t>ITP</w:t>
            </w:r>
            <w:r>
              <w:rPr>
                <w:sz w:val="21"/>
              </w:rPr>
              <w:t>）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</w:tbl>
    <w:p>
      <w:pPr>
        <w:spacing w:before="12" w:line="240" w:lineRule="auto"/>
        <w:rPr>
          <w:b/>
          <w:sz w:val="26"/>
        </w:rPr>
      </w:pPr>
    </w:p>
    <w:p>
      <w:pPr>
        <w:pStyle w:val="2"/>
        <w:ind w:left="140"/>
      </w:pPr>
      <w:r>
        <w:t>结核病学专业实践能力考试大纲：</w:t>
      </w:r>
    </w:p>
    <w:p>
      <w:pPr>
        <w:spacing w:before="11" w:after="0" w:line="240" w:lineRule="auto"/>
        <w:rPr>
          <w:b/>
          <w:sz w:val="22"/>
        </w:rPr>
      </w:pPr>
    </w:p>
    <w:tbl>
      <w:tblPr>
        <w:tblStyle w:val="10"/>
        <w:tblW w:w="8092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3"/>
        <w:gridCol w:w="2276"/>
        <w:gridCol w:w="3303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13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系统</w:t>
            </w:r>
          </w:p>
        </w:tc>
        <w:tc>
          <w:tcPr>
            <w:tcW w:w="2276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1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303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11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2513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6"/>
              <w:rPr>
                <w:b/>
                <w:sz w:val="24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一、呼吸系统疾病</w:t>
            </w:r>
          </w:p>
        </w:tc>
        <w:tc>
          <w:tcPr>
            <w:tcW w:w="227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"/>
              <w:rPr>
                <w:b/>
                <w:sz w:val="30"/>
              </w:rPr>
            </w:pPr>
          </w:p>
          <w:p>
            <w:pPr>
              <w:pStyle w:val="14"/>
              <w:ind w:left="1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肺结核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30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8"/>
              </w:numPr>
              <w:tabs>
                <w:tab w:val="left" w:pos="553"/>
              </w:tabs>
              <w:spacing w:before="58" w:after="0" w:line="240" w:lineRule="auto"/>
              <w:ind w:left="55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原发性肺结核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53"/>
              </w:tabs>
              <w:spacing w:before="62" w:after="0" w:line="240" w:lineRule="auto"/>
              <w:ind w:left="55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血行播散性肺结核</w:t>
            </w:r>
          </w:p>
          <w:p>
            <w:pPr>
              <w:pStyle w:val="14"/>
              <w:numPr>
                <w:ilvl w:val="0"/>
                <w:numId w:val="18"/>
              </w:numPr>
              <w:tabs>
                <w:tab w:val="left" w:pos="553"/>
              </w:tabs>
              <w:spacing w:before="60" w:after="0" w:line="252" w:lineRule="exact"/>
              <w:ind w:left="552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继发性肺结核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513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1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结核性胸膜炎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30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513" w:type="dxa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before="58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二、神经系统疾病</w:t>
            </w:r>
          </w:p>
        </w:tc>
        <w:tc>
          <w:tcPr>
            <w:tcW w:w="2276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3" w:lineRule="exact"/>
              <w:ind w:left="1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结核性脑膜炎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303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rFonts w:ascii="Times New Roman"/>
                <w:sz w:val="20"/>
              </w:rPr>
            </w:pPr>
          </w:p>
        </w:tc>
      </w:tr>
    </w:tbl>
    <w:p>
      <w:pPr>
        <w:spacing w:before="12" w:line="240" w:lineRule="auto"/>
        <w:rPr>
          <w:b/>
          <w:sz w:val="26"/>
        </w:rPr>
      </w:pPr>
    </w:p>
    <w:p>
      <w:pPr>
        <w:pStyle w:val="2"/>
        <w:ind w:left="140"/>
      </w:pPr>
      <w:r>
        <w:t>传染病学专业实践能力：</w:t>
      </w:r>
    </w:p>
    <w:p>
      <w:pPr>
        <w:spacing w:before="11" w:after="0" w:line="240" w:lineRule="auto"/>
        <w:rPr>
          <w:b/>
          <w:sz w:val="22"/>
        </w:rPr>
      </w:pPr>
    </w:p>
    <w:tbl>
      <w:tblPr>
        <w:tblStyle w:val="10"/>
        <w:tblW w:w="8094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1"/>
        <w:gridCol w:w="4593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01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4593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3501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4"/>
              <w:rPr>
                <w:b/>
                <w:sz w:val="23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一、病毒感染</w:t>
            </w:r>
          </w:p>
        </w:tc>
        <w:tc>
          <w:tcPr>
            <w:tcW w:w="459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9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病毒性肝炎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188"/>
              </w:tabs>
              <w:spacing w:before="63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肾综合征出血热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188"/>
              </w:tabs>
              <w:spacing w:before="59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艾滋病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19"/>
              </w:numPr>
              <w:tabs>
                <w:tab w:val="left" w:pos="188"/>
              </w:tabs>
              <w:spacing w:before="63" w:after="0" w:line="252" w:lineRule="exact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流行性乙型脑炎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501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30"/>
              <w:ind w:left="6"/>
              <w:rPr>
                <w:sz w:val="21"/>
              </w:rPr>
            </w:pPr>
            <w:r>
              <w:rPr>
                <w:sz w:val="21"/>
              </w:rPr>
              <w:t>二、细菌感染</w:t>
            </w:r>
          </w:p>
        </w:tc>
        <w:tc>
          <w:tcPr>
            <w:tcW w:w="459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0"/>
              </w:numPr>
              <w:tabs>
                <w:tab w:val="left" w:pos="188"/>
              </w:tabs>
              <w:spacing w:before="58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伤寒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188"/>
              </w:tabs>
              <w:spacing w:before="60" w:after="0" w:line="240" w:lineRule="auto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细菌性痢疾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0"/>
              </w:numPr>
              <w:tabs>
                <w:tab w:val="left" w:pos="188"/>
              </w:tabs>
              <w:spacing w:before="62" w:after="0" w:line="252" w:lineRule="exact"/>
              <w:ind w:left="187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流行性脑脊髓膜炎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501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三、螺旋体感染</w:t>
            </w:r>
          </w:p>
        </w:tc>
        <w:tc>
          <w:tcPr>
            <w:tcW w:w="4593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1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钩端螺旋体病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01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14"/>
              <w:spacing w:before="58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四、原虫感染</w:t>
            </w:r>
          </w:p>
        </w:tc>
        <w:tc>
          <w:tcPr>
            <w:tcW w:w="4593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3" w:lineRule="exact"/>
              <w:ind w:left="10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疟疾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</w:tbl>
    <w:p/>
    <w:p>
      <w:pPr>
        <w:pStyle w:val="2"/>
        <w:spacing w:before="54"/>
        <w:ind w:left="140"/>
      </w:pPr>
      <w:r>
        <w:t>风湿与临床免疫学专业实践能力：</w:t>
      </w:r>
    </w:p>
    <w:p>
      <w:pPr>
        <w:spacing w:before="11" w:after="1" w:line="240" w:lineRule="auto"/>
        <w:rPr>
          <w:b/>
          <w:sz w:val="22"/>
        </w:rPr>
      </w:pPr>
    </w:p>
    <w:tbl>
      <w:tblPr>
        <w:tblStyle w:val="10"/>
        <w:tblW w:w="8094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7"/>
        <w:gridCol w:w="3377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717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3377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471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4"/>
              </w:rPr>
            </w:pPr>
          </w:p>
          <w:p>
            <w:pPr>
              <w:pStyle w:val="14"/>
              <w:rPr>
                <w:b/>
                <w:sz w:val="32"/>
              </w:rPr>
            </w:pPr>
          </w:p>
          <w:p>
            <w:pPr>
              <w:pStyle w:val="14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一、类风湿关节炎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37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1"/>
              </w:numPr>
              <w:tabs>
                <w:tab w:val="left" w:pos="182"/>
              </w:tabs>
              <w:spacing w:before="58" w:after="0" w:line="240" w:lineRule="auto"/>
              <w:ind w:left="181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类风湿性关节炎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182"/>
              </w:tabs>
              <w:spacing w:before="62" w:after="0" w:line="240" w:lineRule="auto"/>
              <w:ind w:left="181" w:right="0" w:hanging="178"/>
              <w:jc w:val="left"/>
              <w:rPr>
                <w:sz w:val="21"/>
              </w:rPr>
            </w:pPr>
            <w:r>
              <w:rPr>
                <w:spacing w:val="25"/>
                <w:sz w:val="21"/>
              </w:rPr>
              <w:t>成人</w:t>
            </w:r>
            <w:r>
              <w:rPr>
                <w:rFonts w:ascii="Arial" w:eastAsia="Arial"/>
                <w:sz w:val="21"/>
              </w:rPr>
              <w:t>Still</w:t>
            </w:r>
            <w:r>
              <w:rPr>
                <w:rFonts w:ascii="Arial" w:eastAsia="Arial"/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病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181"/>
              </w:tabs>
              <w:spacing w:before="60" w:after="0" w:line="240" w:lineRule="auto"/>
              <w:ind w:left="180" w:right="0" w:hanging="177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Felty</w:t>
            </w:r>
            <w:r>
              <w:rPr>
                <w:rFonts w:ascii="Arial" w:eastAsia="Arial"/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综合征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182"/>
              </w:tabs>
              <w:spacing w:before="62" w:after="0" w:line="240" w:lineRule="auto"/>
              <w:ind w:left="181" w:right="0" w:hanging="178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反复性风湿症</w:t>
            </w:r>
          </w:p>
          <w:p>
            <w:pPr>
              <w:pStyle w:val="14"/>
              <w:numPr>
                <w:ilvl w:val="0"/>
                <w:numId w:val="21"/>
              </w:numPr>
              <w:tabs>
                <w:tab w:val="left" w:pos="181"/>
              </w:tabs>
              <w:spacing w:before="85" w:after="0" w:line="227" w:lineRule="exact"/>
              <w:ind w:left="180" w:right="0" w:hanging="177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RS3PE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71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58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二、血清阴性脊柱关节炎</w:t>
            </w:r>
          </w:p>
        </w:tc>
        <w:tc>
          <w:tcPr>
            <w:tcW w:w="337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52" w:lineRule="exact"/>
              <w:ind w:left="3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强直性脊柱炎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717" w:type="dxa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before="58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三、红斑狼疮</w:t>
            </w:r>
          </w:p>
        </w:tc>
        <w:tc>
          <w:tcPr>
            <w:tcW w:w="3377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3" w:lineRule="exact"/>
              <w:ind w:left="3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系统性红斑狼疮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</w:tbl>
    <w:p>
      <w:pPr>
        <w:spacing w:before="0" w:line="240" w:lineRule="auto"/>
        <w:rPr>
          <w:b/>
          <w:sz w:val="27"/>
        </w:rPr>
      </w:pPr>
    </w:p>
    <w:p>
      <w:pPr>
        <w:pStyle w:val="2"/>
        <w:ind w:left="140"/>
      </w:pPr>
      <w:r>
        <w:t>职业病学专业实践能力：</w:t>
      </w:r>
    </w:p>
    <w:p>
      <w:pPr>
        <w:spacing w:before="10" w:after="1" w:line="240" w:lineRule="auto"/>
        <w:rPr>
          <w:b/>
          <w:sz w:val="22"/>
        </w:rPr>
      </w:pPr>
    </w:p>
    <w:tbl>
      <w:tblPr>
        <w:tblStyle w:val="10"/>
        <w:tblW w:w="8095" w:type="dxa"/>
        <w:tblInd w:w="266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80"/>
        <w:gridCol w:w="4415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680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4415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49" w:line="252" w:lineRule="exact"/>
              <w:ind w:left="3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3680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rPr>
                <w:b/>
                <w:sz w:val="20"/>
              </w:rPr>
            </w:pPr>
          </w:p>
          <w:p>
            <w:pPr>
              <w:pStyle w:val="14"/>
              <w:spacing w:before="12"/>
              <w:rPr>
                <w:b/>
                <w:sz w:val="28"/>
              </w:rPr>
            </w:pPr>
          </w:p>
          <w:p>
            <w:pPr>
              <w:pStyle w:val="14"/>
              <w:ind w:left="6"/>
              <w:rPr>
                <w:sz w:val="21"/>
              </w:rPr>
            </w:pPr>
            <w:r>
              <w:rPr>
                <w:sz w:val="21"/>
              </w:rPr>
              <w:t>一、职业中毒</w:t>
            </w:r>
          </w:p>
        </w:tc>
        <w:tc>
          <w:tcPr>
            <w:tcW w:w="4415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2"/>
              </w:numPr>
              <w:tabs>
                <w:tab w:val="left" w:pos="181"/>
              </w:tabs>
              <w:spacing w:before="58" w:after="0" w:line="240" w:lineRule="auto"/>
              <w:ind w:left="180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苯中毒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181"/>
              </w:tabs>
              <w:spacing w:before="62" w:after="0" w:line="240" w:lineRule="auto"/>
              <w:ind w:left="180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甲醇中毒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181"/>
              </w:tabs>
              <w:spacing w:before="60" w:after="0" w:line="240" w:lineRule="auto"/>
              <w:ind w:left="180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急性有机磷杀虫剂中毒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181"/>
              </w:tabs>
              <w:spacing w:before="62" w:after="0" w:line="240" w:lineRule="auto"/>
              <w:ind w:left="180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急性氨基甲酸酯杀虫剂中毒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181"/>
              </w:tabs>
              <w:spacing w:before="60" w:after="0" w:line="240" w:lineRule="auto"/>
              <w:ind w:left="180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3"/>
                <w:sz w:val="21"/>
              </w:rPr>
              <w:t>亚硝酸盐中毒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4"/>
              <w:numPr>
                <w:ilvl w:val="0"/>
                <w:numId w:val="22"/>
              </w:numPr>
              <w:tabs>
                <w:tab w:val="left" w:pos="181"/>
              </w:tabs>
              <w:spacing w:before="62" w:after="0" w:line="252" w:lineRule="exact"/>
              <w:ind w:left="180" w:right="0" w:hanging="177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酒精中毒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680" w:type="dxa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before="58" w:line="243" w:lineRule="exact"/>
              <w:ind w:left="6"/>
              <w:rPr>
                <w:sz w:val="21"/>
              </w:rPr>
            </w:pPr>
            <w:r>
              <w:rPr>
                <w:sz w:val="21"/>
              </w:rPr>
              <w:t>二、物理因素所致职业病</w:t>
            </w:r>
          </w:p>
        </w:tc>
        <w:tc>
          <w:tcPr>
            <w:tcW w:w="4415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58" w:line="243" w:lineRule="exact"/>
              <w:ind w:left="3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中暑</w:t>
            </w:r>
            <w:r>
              <w:rPr>
                <w:rFonts w:ascii="Arial" w:eastAsia="Arial"/>
                <w:sz w:val="21"/>
              </w:rPr>
              <w:t>*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34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8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22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6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1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04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9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3" w:hanging="541"/>
      </w:pPr>
      <w:rPr>
        <w:rFonts w:hint="default"/>
        <w:lang w:val="zh-CN" w:eastAsia="zh-CN" w:bidi="zh-CN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8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6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4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33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9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48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86" w:hanging="178"/>
      </w:pPr>
      <w:rPr>
        <w:rFonts w:hint="default"/>
        <w:lang w:val="zh-CN" w:eastAsia="zh-CN" w:bidi="zh-CN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8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5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3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0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24" w:hanging="541"/>
      </w:pPr>
      <w:rPr>
        <w:rFonts w:hint="default"/>
        <w:lang w:val="zh-CN" w:eastAsia="zh-CN" w:bidi="zh-CN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552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31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02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73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45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16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87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0" w:hanging="541"/>
      </w:pPr>
      <w:rPr>
        <w:rFonts w:hint="default"/>
        <w:lang w:val="zh-CN" w:eastAsia="zh-CN" w:bidi="zh-CN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08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7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65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94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2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51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80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408" w:hanging="178"/>
      </w:pPr>
      <w:rPr>
        <w:rFonts w:hint="default"/>
        <w:lang w:val="zh-CN" w:eastAsia="zh-CN" w:bidi="zh-CN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12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85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58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431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903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376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84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322" w:hanging="541"/>
      </w:pPr>
      <w:rPr>
        <w:rFonts w:hint="default"/>
        <w:lang w:val="zh-CN" w:eastAsia="zh-CN" w:bidi="zh-CN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abstractNum w:abstractNumId="10">
    <w:nsid w:val="0248C179"/>
    <w:multiLevelType w:val="multilevel"/>
    <w:tmpl w:val="0248C179"/>
    <w:lvl w:ilvl="0" w:tentative="0">
      <w:start w:val="2"/>
      <w:numFmt w:val="decimal"/>
      <w:lvlText w:val="（%1）"/>
      <w:lvlJc w:val="left"/>
      <w:pPr>
        <w:ind w:left="545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34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28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22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716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010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04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99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893" w:hanging="541"/>
      </w:pPr>
      <w:rPr>
        <w:rFonts w:hint="default"/>
        <w:lang w:val="zh-CN" w:eastAsia="zh-CN" w:bidi="zh-CN"/>
      </w:rPr>
    </w:lvl>
  </w:abstractNum>
  <w:abstractNum w:abstractNumId="11">
    <w:nsid w:val="03D62ECE"/>
    <w:multiLevelType w:val="multilevel"/>
    <w:tmpl w:val="03D62ECE"/>
    <w:lvl w:ilvl="0" w:tentative="0">
      <w:start w:val="4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abstractNum w:abstractNumId="12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80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99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19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39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59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278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698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118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538" w:hanging="178"/>
      </w:pPr>
      <w:rPr>
        <w:rFonts w:hint="default"/>
        <w:lang w:val="zh-CN" w:eastAsia="zh-CN" w:bidi="zh-CN"/>
      </w:rPr>
    </w:lvl>
  </w:abstractNum>
  <w:abstractNum w:abstractNumId="13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3" w:hanging="541"/>
        <w:jc w:val="left"/>
      </w:pPr>
      <w:rPr>
        <w:rFonts w:hint="default" w:ascii="宋体" w:hAnsi="宋体" w:eastAsia="宋体" w:cs="宋体"/>
        <w:spacing w:val="-41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6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80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07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33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60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87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214" w:hanging="541"/>
      </w:pPr>
      <w:rPr>
        <w:rFonts w:hint="default"/>
        <w:lang w:val="zh-CN" w:eastAsia="zh-CN" w:bidi="zh-CN"/>
      </w:rPr>
    </w:lvl>
  </w:abstractNum>
  <w:abstractNum w:abstractNumId="14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abstractNum w:abstractNumId="15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99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9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8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58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77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16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6" w:hanging="178"/>
      </w:pPr>
      <w:rPr>
        <w:rFonts w:hint="default"/>
        <w:lang w:val="zh-CN" w:eastAsia="zh-CN" w:bidi="zh-CN"/>
      </w:rPr>
    </w:lvl>
  </w:abstractNum>
  <w:abstractNum w:abstractNumId="16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8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6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4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33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71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9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48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86" w:hanging="178"/>
      </w:pPr>
      <w:rPr>
        <w:rFonts w:hint="default"/>
        <w:lang w:val="zh-CN" w:eastAsia="zh-CN" w:bidi="zh-CN"/>
      </w:rPr>
    </w:lvl>
  </w:abstractNum>
  <w:abstractNum w:abstractNumId="17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544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8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5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63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90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1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5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24" w:hanging="541"/>
      </w:pPr>
      <w:rPr>
        <w:rFonts w:hint="default"/>
        <w:lang w:val="zh-CN" w:eastAsia="zh-CN" w:bidi="zh-CN"/>
      </w:rPr>
    </w:lvl>
  </w:abstractNum>
  <w:abstractNum w:abstractNumId="1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abstractNum w:abstractNumId="19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87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99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9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38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58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77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16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36" w:hanging="178"/>
      </w:pPr>
      <w:rPr>
        <w:rFonts w:hint="default"/>
        <w:lang w:val="zh-CN" w:eastAsia="zh-CN" w:bidi="zh-CN"/>
      </w:rPr>
    </w:lvl>
  </w:abstractNum>
  <w:abstractNum w:abstractNumId="20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95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11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27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43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59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5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91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07" w:hanging="178"/>
      </w:pPr>
      <w:rPr>
        <w:rFonts w:hint="default"/>
        <w:lang w:val="zh-CN" w:eastAsia="zh-CN" w:bidi="zh-CN"/>
      </w:rPr>
    </w:lvl>
  </w:abstractNum>
  <w:abstractNum w:abstractNumId="21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81" w:hanging="178"/>
        <w:jc w:val="left"/>
      </w:pPr>
      <w:rPr>
        <w:rFonts w:hint="default" w:ascii="Arial" w:hAnsi="Arial" w:eastAsia="Arial" w:cs="Arial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16" w:hanging="17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3" w:hanging="17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90" w:hanging="17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927" w:hanging="17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63" w:hanging="17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800" w:hanging="17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37" w:hanging="17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74" w:hanging="178"/>
      </w:pPr>
      <w:rPr>
        <w:rFonts w:hint="default"/>
        <w:lang w:val="zh-CN" w:eastAsia="zh-CN" w:bidi="zh-CN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1"/>
  </w:num>
  <w:num w:numId="9">
    <w:abstractNumId w:val="10"/>
  </w:num>
  <w:num w:numId="10">
    <w:abstractNumId w:val="0"/>
  </w:num>
  <w:num w:numId="11">
    <w:abstractNumId w:val="15"/>
  </w:num>
  <w:num w:numId="12">
    <w:abstractNumId w:val="19"/>
  </w:num>
  <w:num w:numId="13">
    <w:abstractNumId w:val="4"/>
  </w:num>
  <w:num w:numId="14">
    <w:abstractNumId w:val="17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A1965BA"/>
    <w:rsid w:val="4BBA02F3"/>
    <w:rsid w:val="4CFB1E35"/>
    <w:rsid w:val="4DB56E60"/>
    <w:rsid w:val="59506F39"/>
    <w:rsid w:val="66D25C14"/>
    <w:rsid w:val="6BA56793"/>
    <w:rsid w:val="73DC2906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2018-11-24T03:35:53Z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