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800" w:leftChars="-857" w:right="-1758" w:rightChars="-837"/>
      </w:pPr>
    </w:p>
    <w:p>
      <w:pPr>
        <w:jc w:val="center"/>
        <w:rPr>
          <w:szCs w:val="21"/>
        </w:rPr>
      </w:pPr>
      <w:r>
        <w:rPr>
          <w:rFonts w:hint="eastAsia" w:asciiTheme="minorEastAsia" w:hAnsiTheme="minorEastAsia"/>
          <w:b/>
          <w:sz w:val="32"/>
          <w:szCs w:val="32"/>
        </w:rPr>
        <w:t>乡村全科助理医师考试大纲</w:t>
      </w:r>
      <w:bookmarkStart w:id="0" w:name="_GoBack"/>
      <w:bookmarkEnd w:id="0"/>
    </w:p>
    <w:p>
      <w:pPr>
        <w:spacing w:before="12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第一部分：人文医学</w:t>
      </w:r>
    </w:p>
    <w:tbl>
      <w:tblPr>
        <w:tblStyle w:val="5"/>
        <w:tblW w:w="867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2812"/>
        <w:gridCol w:w="4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第一部分</w:t>
            </w:r>
          </w:p>
        </w:tc>
        <w:tc>
          <w:tcPr>
            <w:tcW w:w="4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医学人文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细目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一、医学心理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（1）医学心理学概念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（2）医学模式转化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（3）医学心理学的基本观点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2.心理健康的概念与标准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（1）心理健康的概念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（2）心理健康的标准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3.心理应激的应对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（1）应激源的概念和分类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（2）心理应激对健康的影响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（3）影响心理应激的中介因素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（4）心理应激的应对方法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4.心身疾病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5.心理干预的基本方法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（1）心身疾病的概念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（2）影响心身疾病的心理社会因素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（3）心身疾病的诊断要点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（1）心理治疗的性质与适应证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（2）心理治疗的主要方法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（3）心理治疗的原则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（4）心理咨询的方法和技巧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6.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医患沟通</w:t>
            </w:r>
          </w:p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（1）医学心理学概念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（2）医学模式转化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二、医学伦理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1.概述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（1）医学伦理学的概念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（2）中医学的道德传统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（3）医学伦理的基本原则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2.基本原则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（1）尊重原则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（2）不伤害原则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（3）有利原则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（4）公正原则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3.医患关系伦理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（1）医患关系的含义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（2）医患关系模式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（3）医患双方的道德权利与义务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（4）构建和谐医患关系的伦理要求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4.乡村全科诊疗的伦理要求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（1）病史采集的伦理要求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（2）体格检查的伦理要求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（3）诊疗的伦理要求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（4）转诊的伦理要求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5.乡村公共卫生服务的伦理要求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（1）疾病防控的伦理要求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（2）健康教育与健康促进的伦理要求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（3）特殊人群公共卫生服务的伦理要求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三、卫生法规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1.传染病防治法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（1）传染病的分类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（2）医疗机构在传染病预防中的职责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（3）传染病疫情的报告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（4）医疗机构在传染病疫情控制中应当采取的措施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（5）医疗机构应当开展的医疗救治活动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2.突发公共卫生事件应急条例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（1）医疗卫生机构发现突发公共卫生事件的报告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（2）医疗卫生机构在突发事件发生时的应急措施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3.医疗废物管理条例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医疗卫生机构对医疗废物的管理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4.疫苗流通和预防接种管理条例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（1）疫苗的分类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（2）疫苗接种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（3）预防接种异常反应的报告和处理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5.母婴保健法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母婴保健专项技术许可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6.执业医师法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（1）医师的基本要求及职责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（2）医师执业规则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（3）执业助理医师执业范围与要求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7.侵权责任法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（1）医疗机构承担赔偿责任的情形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（2）推定医疗机构有过错的情形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（3）医疗机构不承担赔偿责任的情形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（4）紧急情况下医疗措施的实施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（5）对医疗行为的限制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8.精神卫生法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（1）精神障碍患者权益保护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（2）基层卫生机构对于严重精神障碍患者康复的义务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9.医疗机构管理条例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医疗机构执业规则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10.医疗事故处理条例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（1）病历资料的书写和复印复制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（2）疑似引起不良后果医疗物品的封存和启封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（3）尸检的时限和拒绝尸检的责任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（4）不属于医疗事故的情形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11.乡村医生从业管理条例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乡村医生执业规则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12.医院感染管理办法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（1）执行医疗器械、器具的消毒工作技术规范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（2）控制医院感染危险因素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13.处方管理办法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（1）处方书写规则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（2）处方的开具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（3）处方的管理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14.抗菌药物临床应用管理办法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（1）抗菌药物临床应用的原则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（2）抗菌药物处方权的授予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（3）基层医疗卫生机构抗菌药物的选用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（4）村卫生室使用抗菌药物开展静脉输注活动的要求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（5）基层医疗卫生机构抗菌药物使用情况监督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15.药品管理法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（1）假药和劣药以及按照假药、劣药论处的情形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（2）药品不良反应报告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16.人口与计划生育法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（1）医疗保健机构计划生育技术服务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（2）严禁非医学需要的胎儿性别鉴定和选择性别的人工终止妊娠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17.中医药法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（1）中医药事业发展方针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（2）中医药工作的管理部门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（3）中医药服务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（4）中药材保护与发展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（5）中医药人才培养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（6）中医药科学研究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（7）中医药传承与文化传播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（8）保障措施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（9）法律责任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18.中医药条例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（1）中医医疗机构与从业人员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（2）保障措施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（3）法律责任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9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四、基本技能</w:t>
            </w:r>
          </w:p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81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1.职业素质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（1）沟通能力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（2）伦理判断能力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81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（3）依法执业能力</w:t>
            </w:r>
          </w:p>
        </w:tc>
      </w:tr>
    </w:tbl>
    <w:p>
      <w:pPr>
        <w:jc w:val="center"/>
      </w:pPr>
    </w:p>
    <w:p>
      <w:pPr>
        <w:jc w:val="center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3E9"/>
    <w:rsid w:val="00025DCA"/>
    <w:rsid w:val="00244B10"/>
    <w:rsid w:val="00276E87"/>
    <w:rsid w:val="002839DF"/>
    <w:rsid w:val="002C51FF"/>
    <w:rsid w:val="002D23AC"/>
    <w:rsid w:val="005331A1"/>
    <w:rsid w:val="005D71A1"/>
    <w:rsid w:val="005F11AA"/>
    <w:rsid w:val="006A2E45"/>
    <w:rsid w:val="0073331B"/>
    <w:rsid w:val="00797E61"/>
    <w:rsid w:val="008160E4"/>
    <w:rsid w:val="008A4604"/>
    <w:rsid w:val="008C23E9"/>
    <w:rsid w:val="00962385"/>
    <w:rsid w:val="009978FF"/>
    <w:rsid w:val="00A108CD"/>
    <w:rsid w:val="00AA2D2D"/>
    <w:rsid w:val="00AE5DE5"/>
    <w:rsid w:val="00B024EE"/>
    <w:rsid w:val="00CA439C"/>
    <w:rsid w:val="00CD0137"/>
    <w:rsid w:val="00D90D30"/>
    <w:rsid w:val="00E22905"/>
    <w:rsid w:val="00E50111"/>
    <w:rsid w:val="00E51358"/>
    <w:rsid w:val="00EA43AE"/>
    <w:rsid w:val="00EA6F7E"/>
    <w:rsid w:val="478C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331</Words>
  <Characters>1889</Characters>
  <Lines>15</Lines>
  <Paragraphs>4</Paragraphs>
  <TotalTime>82</TotalTime>
  <ScaleCrop>false</ScaleCrop>
  <LinksUpToDate>false</LinksUpToDate>
  <CharactersWithSpaces>2216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2016-11-24T11:35:00Z</dcterms:created>
  <dc:creator>cdel</dc:creator>
  <cp:lastModifiedBy>酷酷d灵魂</cp:lastModifiedBy>
  <dcterms:modified xsi:type="dcterms:W3CDTF">2019-12-05T06:42:08Z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