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113A1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1</w:t>
      </w:r>
      <w:r>
        <w:rPr>
          <w:rFonts w:hint="eastAsia" w:cs="宋体"/>
          <w:b/>
          <w:spacing w:val="8"/>
          <w:sz w:val="20"/>
          <w:szCs w:val="20"/>
          <w:lang w:val="en-US" w:eastAsia="zh-CN"/>
        </w:rPr>
        <w:t>01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男，34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岁，患者一天前食用海鲜后出现左侧第一跖趾关节红肿热痛，既往体健，血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尿酸</w:t>
      </w:r>
      <w:r>
        <w:rPr>
          <w:rFonts w:ascii="宋体" w:hAnsi="宋体" w:eastAsia="宋体" w:cs="宋体"/>
          <w:b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523μmol/L，下面不适合单独使用的是</w:t>
      </w:r>
    </w:p>
    <w:p w14:paraId="4B5104D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芬必得</w:t>
      </w:r>
    </w:p>
    <w:p w14:paraId="6232599A">
      <w:pPr>
        <w:spacing w:before="0" w:after="0" w:line="364" w:lineRule="exact"/>
        <w:ind w:left="0" w:right="0"/>
      </w:pPr>
    </w:p>
    <w:p w14:paraId="5317D48D">
      <w:pPr>
        <w:pStyle w:val="2"/>
        <w:spacing w:before="0" w:after="0" w:line="575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糖皮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质激素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秋水</w:t>
      </w:r>
      <w:r>
        <w:rPr>
          <w:rFonts w:ascii="宋体" w:hAnsi="宋体" w:eastAsia="宋体" w:cs="宋体"/>
          <w:b/>
          <w:spacing w:val="15"/>
          <w:sz w:val="20"/>
          <w:szCs w:val="20"/>
        </w:rPr>
        <w:t>仙碱</w:t>
      </w:r>
    </w:p>
    <w:p w14:paraId="02F3E4C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别嘌醇</w:t>
      </w:r>
    </w:p>
    <w:p w14:paraId="3A1D5134">
      <w:pPr>
        <w:spacing w:before="0" w:after="0" w:line="364" w:lineRule="exact"/>
        <w:ind w:left="0" w:right="0"/>
      </w:pPr>
    </w:p>
    <w:p w14:paraId="531C4945">
      <w:pPr>
        <w:pStyle w:val="2"/>
        <w:spacing w:before="0" w:after="0" w:line="576" w:lineRule="auto"/>
        <w:ind w:left="118" w:right="730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依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托考昔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1E0E86FE">
      <w:pPr>
        <w:spacing w:before="0" w:after="0" w:line="200" w:lineRule="exact"/>
        <w:ind w:left="0" w:right="0"/>
      </w:pPr>
    </w:p>
    <w:p w14:paraId="7C5B0B03">
      <w:pPr>
        <w:spacing w:before="0" w:after="0" w:line="200" w:lineRule="exact"/>
        <w:ind w:left="0" w:right="0"/>
      </w:pPr>
    </w:p>
    <w:p w14:paraId="097B32AC">
      <w:pPr>
        <w:spacing w:before="0" w:after="0" w:line="372" w:lineRule="exact"/>
        <w:ind w:left="0" w:right="0"/>
      </w:pPr>
    </w:p>
    <w:p w14:paraId="1B07E95A">
      <w:pPr>
        <w:pStyle w:val="2"/>
        <w:spacing w:before="0" w:after="0" w:line="573" w:lineRule="auto"/>
        <w:ind w:left="118" w:right="173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02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女，63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岁，G3P1，阴道不规则流血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8"/>
          <w:sz w:val="20"/>
          <w:szCs w:val="20"/>
        </w:rPr>
        <w:t>1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月，高血压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10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年，糖尿病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8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年，分段诊刮病</w:t>
      </w:r>
      <w:r>
        <w:rPr>
          <w:rFonts w:ascii="宋体" w:hAnsi="宋体" w:eastAsia="宋体" w:cs="宋体"/>
          <w:b/>
          <w:spacing w:val="7"/>
          <w:sz w:val="20"/>
          <w:szCs w:val="20"/>
        </w:rPr>
        <w:t>理结果报告提示内膜腺体高度异型增生，形</w:t>
      </w:r>
      <w:r>
        <w:rPr>
          <w:rFonts w:ascii="宋体" w:hAnsi="宋体" w:eastAsia="宋体" w:cs="宋体"/>
          <w:b/>
          <w:spacing w:val="6"/>
          <w:sz w:val="20"/>
          <w:szCs w:val="20"/>
        </w:rPr>
        <w:t>成筛孔样结构，腺体少，呈实性肿物，宫颈黏膜</w:t>
      </w:r>
    </w:p>
    <w:p w14:paraId="300C9B09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229E1C75">
      <w:pPr>
        <w:spacing w:before="0" w:after="0" w:line="175" w:lineRule="exact"/>
        <w:ind w:left="0" w:right="0"/>
      </w:pPr>
    </w:p>
    <w:p w14:paraId="51713C95">
      <w:pPr>
        <w:pStyle w:val="2"/>
        <w:spacing w:before="0" w:after="0" w:line="568" w:lineRule="auto"/>
        <w:ind w:left="118" w:right="80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未见异常。盆腔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MRI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检查子宫结合带完整，未见异常肿大淋巴结，首选治疗方案是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手术</w:t>
      </w:r>
    </w:p>
    <w:p w14:paraId="4905EA50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放疗</w:t>
      </w:r>
    </w:p>
    <w:p w14:paraId="5FEE6696">
      <w:pPr>
        <w:spacing w:before="0" w:after="0" w:line="363" w:lineRule="exact"/>
        <w:ind w:left="0" w:right="0"/>
      </w:pPr>
    </w:p>
    <w:p w14:paraId="45F9C50C">
      <w:pPr>
        <w:pStyle w:val="2"/>
        <w:spacing w:before="0" w:after="0" w:line="575" w:lineRule="auto"/>
        <w:ind w:left="118" w:right="707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孕激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素治疗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化疗</w:t>
      </w:r>
    </w:p>
    <w:p w14:paraId="14C9B595">
      <w:pPr>
        <w:pStyle w:val="2"/>
        <w:spacing w:before="0" w:after="0" w:line="576" w:lineRule="auto"/>
        <w:ind w:left="118" w:right="730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免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疫治疗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74E7E1D">
      <w:pPr>
        <w:spacing w:before="0" w:after="0" w:line="200" w:lineRule="exact"/>
        <w:ind w:left="0" w:right="0"/>
      </w:pPr>
    </w:p>
    <w:p w14:paraId="5345E351">
      <w:pPr>
        <w:spacing w:before="0" w:after="0" w:line="200" w:lineRule="exact"/>
        <w:ind w:left="0" w:right="0"/>
      </w:pPr>
    </w:p>
    <w:p w14:paraId="2E1E4036">
      <w:pPr>
        <w:spacing w:before="0" w:after="0" w:line="368" w:lineRule="exact"/>
        <w:ind w:left="0" w:right="0"/>
      </w:pPr>
    </w:p>
    <w:p w14:paraId="0C6964C0">
      <w:pPr>
        <w:pStyle w:val="2"/>
        <w:spacing w:before="0" w:after="0" w:line="578" w:lineRule="auto"/>
        <w:ind w:left="118" w:right="172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03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女，70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岁，持续胸痛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5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小时，双肺底可闻及散在湿啰音，心电图示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b/>
          <w:spacing w:val="7"/>
          <w:sz w:val="20"/>
          <w:szCs w:val="20"/>
        </w:rPr>
        <w:t>₁</w:t>
      </w:r>
      <w:r>
        <w:rPr>
          <w:rFonts w:ascii="宋体" w:hAnsi="宋体" w:eastAsia="宋体" w:cs="宋体"/>
          <w:b/>
          <w:spacing w:val="4"/>
          <w:sz w:val="20"/>
          <w:szCs w:val="20"/>
        </w:rPr>
        <w:t>-V</w:t>
      </w:r>
      <w:r>
        <w:rPr>
          <w:rFonts w:ascii="Arial" w:hAnsi="Arial" w:eastAsia="Arial" w:cs="Arial"/>
          <w:b/>
          <w:spacing w:val="7"/>
          <w:sz w:val="20"/>
          <w:szCs w:val="20"/>
        </w:rPr>
        <w:t>₅</w:t>
      </w:r>
      <w:r>
        <w:rPr>
          <w:rFonts w:ascii="Arial" w:hAnsi="Arial" w:eastAsia="Arial" w:cs="Arial"/>
          <w:b/>
          <w:spacing w:val="2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导联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ST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段弓背上移</w:t>
      </w:r>
      <w:r>
        <w:rPr>
          <w:rFonts w:ascii="宋体" w:hAnsi="宋体" w:eastAsia="宋体" w:cs="宋体"/>
          <w:b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0.4mV，下列正确的是</w:t>
      </w:r>
    </w:p>
    <w:p w14:paraId="42B07D3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"/>
          <w:sz w:val="20"/>
          <w:szCs w:val="20"/>
        </w:rPr>
        <w:t>A、Killip</w:t>
      </w:r>
      <w:r>
        <w:rPr>
          <w:rFonts w:ascii="宋体" w:hAnsi="宋体" w:eastAsia="宋体" w:cs="宋体"/>
          <w:b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"/>
          <w:sz w:val="20"/>
          <w:szCs w:val="20"/>
        </w:rPr>
        <w:t>分级Ⅰ级</w:t>
      </w:r>
    </w:p>
    <w:p w14:paraId="3D9CA820">
      <w:pPr>
        <w:spacing w:before="0" w:after="0" w:line="348" w:lineRule="exact"/>
        <w:ind w:left="0" w:right="0"/>
      </w:pPr>
    </w:p>
    <w:p w14:paraId="5BA3CAEC">
      <w:pPr>
        <w:pStyle w:val="2"/>
        <w:spacing w:before="0" w:after="0" w:line="576" w:lineRule="auto"/>
        <w:ind w:left="118" w:right="6564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 xml:space="preserve">NYHA </w:t>
      </w:r>
      <w:r>
        <w:rPr>
          <w:rFonts w:ascii="宋体" w:hAnsi="宋体" w:eastAsia="宋体" w:cs="宋体"/>
          <w:b/>
          <w:spacing w:val="24"/>
          <w:sz w:val="20"/>
          <w:szCs w:val="20"/>
        </w:rPr>
        <w:t>分级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2 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级</w:t>
      </w:r>
      <w:r>
        <w:rPr>
          <w:rFonts w:ascii="宋体" w:hAnsi="宋体" w:eastAsia="宋体" w:cs="宋体"/>
          <w:b/>
          <w:spacing w:val="-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-6"/>
          <w:sz w:val="20"/>
          <w:szCs w:val="20"/>
        </w:rPr>
        <w:t>Killip</w:t>
      </w:r>
      <w:r>
        <w:rPr>
          <w:rFonts w:ascii="宋体" w:hAnsi="宋体" w:eastAsia="宋体" w:cs="宋体"/>
          <w:b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10"/>
          <w:sz w:val="20"/>
          <w:szCs w:val="20"/>
        </w:rPr>
        <w:t>分级</w:t>
      </w:r>
      <w:r>
        <w:rPr>
          <w:rFonts w:ascii="宋体" w:hAnsi="宋体" w:eastAsia="宋体" w:cs="宋体"/>
          <w:b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7"/>
          <w:sz w:val="20"/>
          <w:szCs w:val="20"/>
        </w:rPr>
        <w:t xml:space="preserve">3 </w:t>
      </w:r>
      <w:r>
        <w:rPr>
          <w:rFonts w:ascii="宋体" w:hAnsi="宋体" w:eastAsia="宋体" w:cs="宋体"/>
          <w:b/>
          <w:spacing w:val="-11"/>
          <w:sz w:val="20"/>
          <w:szCs w:val="20"/>
        </w:rPr>
        <w:t>级</w:t>
      </w:r>
    </w:p>
    <w:p w14:paraId="36368963">
      <w:pPr>
        <w:pStyle w:val="2"/>
        <w:spacing w:before="0" w:after="0" w:line="575" w:lineRule="auto"/>
        <w:ind w:left="118" w:right="6540" w:firstLine="0"/>
      </w:pP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NYHA </w:t>
      </w:r>
      <w:r>
        <w:rPr>
          <w:rFonts w:ascii="宋体" w:hAnsi="宋体" w:eastAsia="宋体" w:cs="宋体"/>
          <w:b/>
          <w:spacing w:val="26"/>
          <w:sz w:val="20"/>
          <w:szCs w:val="20"/>
        </w:rPr>
        <w:t>分级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3 </w:t>
      </w:r>
      <w:r>
        <w:rPr>
          <w:rFonts w:ascii="宋体" w:hAnsi="宋体" w:eastAsia="宋体" w:cs="宋体"/>
          <w:b/>
          <w:spacing w:val="26"/>
          <w:sz w:val="20"/>
          <w:szCs w:val="20"/>
        </w:rPr>
        <w:t>级</w:t>
      </w:r>
      <w:r>
        <w:rPr>
          <w:rFonts w:ascii="宋体" w:hAnsi="宋体" w:eastAsia="宋体" w:cs="宋体"/>
          <w:b/>
          <w:spacing w:val="-10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-7"/>
          <w:sz w:val="20"/>
          <w:szCs w:val="20"/>
        </w:rPr>
        <w:t>Killip</w:t>
      </w:r>
      <w:r>
        <w:rPr>
          <w:rFonts w:ascii="宋体" w:hAnsi="宋体" w:eastAsia="宋体" w:cs="宋体"/>
          <w:b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12"/>
          <w:sz w:val="20"/>
          <w:szCs w:val="20"/>
        </w:rPr>
        <w:t>分级</w:t>
      </w:r>
      <w:r>
        <w:rPr>
          <w:rFonts w:ascii="宋体" w:hAnsi="宋体" w:eastAsia="宋体" w:cs="宋体"/>
          <w:b/>
          <w:spacing w:val="-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6"/>
          <w:sz w:val="20"/>
          <w:szCs w:val="20"/>
        </w:rPr>
        <w:t>2</w:t>
      </w:r>
      <w:r>
        <w:rPr>
          <w:rFonts w:ascii="宋体" w:hAnsi="宋体" w:eastAsia="宋体" w:cs="宋体"/>
          <w:b/>
          <w:spacing w:val="-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13"/>
          <w:sz w:val="20"/>
          <w:szCs w:val="20"/>
        </w:rPr>
        <w:t>级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48976938">
      <w:pPr>
        <w:spacing w:before="0" w:after="0" w:line="200" w:lineRule="exact"/>
        <w:ind w:left="0" w:right="0"/>
      </w:pPr>
    </w:p>
    <w:p w14:paraId="559B3A01">
      <w:pPr>
        <w:spacing w:before="0" w:after="0" w:line="200" w:lineRule="exact"/>
        <w:ind w:left="0" w:right="0"/>
      </w:pPr>
    </w:p>
    <w:p w14:paraId="2D53E6B7">
      <w:pPr>
        <w:spacing w:before="0" w:after="0" w:line="372" w:lineRule="exact"/>
        <w:ind w:left="0" w:right="0"/>
      </w:pPr>
    </w:p>
    <w:p w14:paraId="4597DFEC">
      <w:pPr>
        <w:pStyle w:val="2"/>
        <w:spacing w:before="0" w:after="0" w:line="568" w:lineRule="auto"/>
        <w:ind w:left="118" w:right="4584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1</w:t>
      </w:r>
      <w:r>
        <w:rPr>
          <w:rFonts w:hint="eastAsia" w:cs="宋体"/>
          <w:b/>
          <w:spacing w:val="11"/>
          <w:sz w:val="20"/>
          <w:szCs w:val="20"/>
          <w:lang w:val="en-US" w:eastAsia="zh-CN"/>
        </w:rPr>
        <w:t>04</w:t>
      </w:r>
      <w:r>
        <w:rPr>
          <w:rFonts w:ascii="宋体" w:hAnsi="宋体" w:eastAsia="宋体" w:cs="宋体"/>
          <w:b/>
          <w:spacing w:val="11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女，B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超呈落雪样改变，考虑诊断为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葡萄胎</w:t>
      </w:r>
    </w:p>
    <w:p w14:paraId="3A488862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请同学们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帮忙补充完整</w:t>
      </w:r>
    </w:p>
    <w:p w14:paraId="60107D1A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5E048678">
      <w:pPr>
        <w:spacing w:before="0" w:after="0" w:line="175" w:lineRule="exact"/>
        <w:ind w:left="0" w:right="0"/>
      </w:pPr>
    </w:p>
    <w:p w14:paraId="475C93C5">
      <w:pPr>
        <w:pStyle w:val="2"/>
        <w:spacing w:before="0" w:after="0" w:line="576" w:lineRule="auto"/>
        <w:ind w:left="118" w:right="600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6A057A24">
      <w:pPr>
        <w:spacing w:before="0" w:after="0" w:line="200" w:lineRule="exact"/>
        <w:ind w:left="0" w:right="0"/>
      </w:pPr>
    </w:p>
    <w:p w14:paraId="2014D718">
      <w:pPr>
        <w:spacing w:before="0" w:after="0" w:line="200" w:lineRule="exact"/>
        <w:ind w:left="0" w:right="0"/>
      </w:pPr>
    </w:p>
    <w:p w14:paraId="06C06495">
      <w:pPr>
        <w:spacing w:before="0" w:after="0" w:line="372" w:lineRule="exact"/>
        <w:ind w:left="0" w:right="0"/>
      </w:pPr>
    </w:p>
    <w:p w14:paraId="03610A50">
      <w:pPr>
        <w:pStyle w:val="2"/>
        <w:spacing w:before="0" w:after="0" w:line="568" w:lineRule="auto"/>
        <w:ind w:left="118" w:right="2864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05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老年男性，脑梗死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6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小时，改善后期生活质量的治疗是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阿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司匹林</w:t>
      </w:r>
    </w:p>
    <w:p w14:paraId="5025228D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3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6"/>
          <w:sz w:val="20"/>
          <w:szCs w:val="20"/>
        </w:rPr>
        <w:t>RT-</w:t>
      </w:r>
      <w:r>
        <w:rPr>
          <w:rFonts w:ascii="宋体" w:hAnsi="宋体" w:eastAsia="宋体" w:cs="宋体"/>
          <w:b/>
          <w:spacing w:val="24"/>
          <w:sz w:val="20"/>
          <w:szCs w:val="20"/>
        </w:rPr>
        <w:t>PA</w:t>
      </w:r>
    </w:p>
    <w:p w14:paraId="4C45B9D5">
      <w:pPr>
        <w:spacing w:before="0" w:after="0" w:line="363" w:lineRule="exact"/>
        <w:ind w:left="0" w:right="0"/>
      </w:pPr>
    </w:p>
    <w:p w14:paraId="3C2E5DC3">
      <w:pPr>
        <w:pStyle w:val="2"/>
        <w:spacing w:before="0" w:after="0" w:line="575" w:lineRule="auto"/>
        <w:ind w:left="118" w:right="707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尿激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酶溶栓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吸氧</w:t>
      </w:r>
    </w:p>
    <w:p w14:paraId="3F59C698">
      <w:pPr>
        <w:pStyle w:val="2"/>
        <w:spacing w:before="0" w:after="0" w:line="576" w:lineRule="auto"/>
        <w:ind w:left="118" w:right="7536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>PCI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术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FE35645">
      <w:pPr>
        <w:spacing w:before="0" w:after="0" w:line="200" w:lineRule="exact"/>
        <w:ind w:left="0" w:right="0"/>
      </w:pPr>
    </w:p>
    <w:p w14:paraId="53068FB0">
      <w:pPr>
        <w:spacing w:before="0" w:after="0" w:line="200" w:lineRule="exact"/>
        <w:ind w:left="0" w:right="0"/>
      </w:pPr>
    </w:p>
    <w:p w14:paraId="5E6DC3A0">
      <w:pPr>
        <w:spacing w:before="0" w:after="0" w:line="372" w:lineRule="exact"/>
        <w:ind w:left="0" w:right="0"/>
      </w:pPr>
    </w:p>
    <w:p w14:paraId="68A4FCFE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06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女，35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岁，骑自行车头部受伤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小时，查体：神志清，右侧外耳道流出血性液体，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听力下降，最</w:t>
      </w:r>
      <w:r>
        <w:rPr>
          <w:rFonts w:ascii="宋体" w:hAnsi="宋体" w:eastAsia="宋体" w:cs="宋体"/>
          <w:b/>
          <w:spacing w:val="8"/>
          <w:sz w:val="20"/>
          <w:szCs w:val="20"/>
        </w:rPr>
        <w:t>可靠的诊断为</w:t>
      </w:r>
    </w:p>
    <w:p w14:paraId="0F1EE9A0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枕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骨骨折</w:t>
      </w:r>
    </w:p>
    <w:p w14:paraId="55521582">
      <w:pPr>
        <w:spacing w:before="0" w:after="0" w:line="364" w:lineRule="exact"/>
        <w:ind w:left="0" w:right="0"/>
      </w:pPr>
    </w:p>
    <w:p w14:paraId="5704CE3C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颅前窝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骨折</w:t>
      </w:r>
    </w:p>
    <w:p w14:paraId="3D67EE3A">
      <w:pPr>
        <w:spacing w:before="0" w:after="0" w:line="364" w:lineRule="exact"/>
        <w:ind w:left="0" w:right="0"/>
      </w:pPr>
    </w:p>
    <w:p w14:paraId="30F1A6E3">
      <w:pPr>
        <w:pStyle w:val="2"/>
        <w:spacing w:before="0" w:after="0" w:line="575" w:lineRule="auto"/>
        <w:ind w:left="118" w:right="6867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颞骨鳞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部骨折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颅</w:t>
      </w:r>
      <w:r>
        <w:rPr>
          <w:rFonts w:ascii="宋体" w:hAnsi="宋体" w:eastAsia="宋体" w:cs="宋体"/>
          <w:b/>
          <w:spacing w:val="18"/>
          <w:sz w:val="20"/>
          <w:szCs w:val="20"/>
        </w:rPr>
        <w:t>中窝骨折</w:t>
      </w:r>
    </w:p>
    <w:p w14:paraId="124018A6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颅后窝</w:t>
      </w:r>
      <w:r>
        <w:rPr>
          <w:rFonts w:ascii="宋体" w:hAnsi="宋体" w:eastAsia="宋体" w:cs="宋体"/>
          <w:b/>
          <w:spacing w:val="10"/>
          <w:sz w:val="20"/>
          <w:szCs w:val="20"/>
        </w:rPr>
        <w:t>骨折</w:t>
      </w:r>
    </w:p>
    <w:p w14:paraId="62910345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612D57B7">
      <w:pPr>
        <w:spacing w:before="0" w:after="0" w:line="175" w:lineRule="exact"/>
        <w:ind w:left="0" w:right="0"/>
      </w:pPr>
    </w:p>
    <w:p w14:paraId="76888A34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193AD9A1">
      <w:pPr>
        <w:spacing w:before="0" w:after="0" w:line="200" w:lineRule="exact"/>
        <w:ind w:left="0" w:right="0"/>
      </w:pPr>
    </w:p>
    <w:p w14:paraId="7F9587FE">
      <w:pPr>
        <w:spacing w:before="0" w:after="0" w:line="200" w:lineRule="exact"/>
        <w:ind w:left="0" w:right="0"/>
      </w:pPr>
    </w:p>
    <w:p w14:paraId="3EA84E71">
      <w:pPr>
        <w:spacing w:before="0" w:after="0" w:line="200" w:lineRule="exact"/>
        <w:ind w:left="0" w:right="0"/>
      </w:pPr>
    </w:p>
    <w:p w14:paraId="30FDC601">
      <w:pPr>
        <w:spacing w:before="0" w:after="0" w:line="372" w:lineRule="exact"/>
        <w:ind w:left="0" w:right="0"/>
      </w:pPr>
    </w:p>
    <w:p w14:paraId="508ADEF4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1</w:t>
      </w:r>
      <w:r>
        <w:rPr>
          <w:rFonts w:hint="eastAsia" w:cs="宋体"/>
          <w:b/>
          <w:spacing w:val="8"/>
          <w:sz w:val="20"/>
          <w:szCs w:val="20"/>
          <w:lang w:val="en-US" w:eastAsia="zh-CN"/>
        </w:rPr>
        <w:t>07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女，35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岁，人工流产后闭经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7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月，3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年前行甲状腺结节切除术，目前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TSH1.89，引</w:t>
      </w:r>
      <w:r>
        <w:rPr>
          <w:rFonts w:ascii="宋体" w:hAnsi="宋体" w:eastAsia="宋体" w:cs="宋体"/>
          <w:b/>
          <w:spacing w:val="9"/>
          <w:sz w:val="20"/>
          <w:szCs w:val="20"/>
        </w:rPr>
        <w:t>起闭经的位置最可</w:t>
      </w:r>
      <w:r>
        <w:rPr>
          <w:rFonts w:ascii="宋体" w:hAnsi="宋体" w:eastAsia="宋体" w:cs="宋体"/>
          <w:b/>
          <w:spacing w:val="8"/>
          <w:sz w:val="20"/>
          <w:szCs w:val="20"/>
        </w:rPr>
        <w:t>能在</w:t>
      </w:r>
    </w:p>
    <w:p w14:paraId="1599FE05">
      <w:pPr>
        <w:pStyle w:val="2"/>
        <w:spacing w:before="0" w:after="0" w:line="576" w:lineRule="auto"/>
        <w:ind w:left="118" w:right="7484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下丘脑</w:t>
      </w: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子宫</w:t>
      </w:r>
    </w:p>
    <w:p w14:paraId="093C215C">
      <w:pPr>
        <w:pStyle w:val="2"/>
        <w:spacing w:before="0" w:after="0" w:line="575" w:lineRule="auto"/>
        <w:ind w:left="118" w:right="768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垂体</w:t>
      </w: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2"/>
          <w:sz w:val="20"/>
          <w:szCs w:val="20"/>
        </w:rPr>
        <w:t>卵巢</w:t>
      </w:r>
    </w:p>
    <w:p w14:paraId="2306A24E">
      <w:pPr>
        <w:pStyle w:val="2"/>
        <w:spacing w:before="0" w:after="0" w:line="575" w:lineRule="auto"/>
        <w:ind w:left="118" w:right="752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甲状腺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625BA037">
      <w:pPr>
        <w:spacing w:before="0" w:after="0" w:line="200" w:lineRule="exact"/>
        <w:ind w:left="0" w:right="0"/>
      </w:pPr>
    </w:p>
    <w:p w14:paraId="48687F10">
      <w:pPr>
        <w:spacing w:before="0" w:after="0" w:line="372" w:lineRule="exact"/>
        <w:ind w:left="0" w:right="0"/>
      </w:pPr>
    </w:p>
    <w:p w14:paraId="2D1CBDAA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1</w:t>
      </w:r>
      <w:r>
        <w:rPr>
          <w:rFonts w:hint="eastAsia" w:cs="宋体"/>
          <w:b/>
          <w:spacing w:val="13"/>
          <w:sz w:val="20"/>
          <w:szCs w:val="20"/>
          <w:lang w:val="en-US" w:eastAsia="zh-CN"/>
        </w:rPr>
        <w:t>08</w:t>
      </w:r>
      <w:r>
        <w:rPr>
          <w:rFonts w:ascii="宋体" w:hAnsi="宋体" w:eastAsia="宋体" w:cs="宋体"/>
          <w:b/>
          <w:spacing w:val="13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右腹股沟肿块突出一年。查体：右腹股沟区可见半球形肿块，大小约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4cmx5cm，平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卧时</w:t>
      </w:r>
      <w:r>
        <w:rPr>
          <w:rFonts w:ascii="宋体" w:hAnsi="宋体" w:eastAsia="宋体" w:cs="宋体"/>
          <w:b/>
          <w:spacing w:val="9"/>
          <w:sz w:val="20"/>
          <w:szCs w:val="20"/>
        </w:rPr>
        <w:t>肿块消失，压迫腹股沟管深环嘱患者咳嗽肿块仍突出，可能的诊断是</w:t>
      </w:r>
    </w:p>
    <w:p w14:paraId="049A1EFF">
      <w:pPr>
        <w:pStyle w:val="2"/>
        <w:spacing w:before="0" w:after="0" w:line="576" w:lineRule="auto"/>
        <w:ind w:left="118" w:right="7692" w:firstLine="0"/>
      </w:pPr>
      <w:r>
        <w:rPr>
          <w:rFonts w:ascii="宋体" w:hAnsi="宋体" w:eastAsia="宋体" w:cs="宋体"/>
          <w:b/>
          <w:spacing w:val="15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直疝</w:t>
      </w:r>
      <w:r>
        <w:rPr>
          <w:rFonts w:ascii="宋体" w:hAnsi="宋体" w:eastAsia="宋体" w:cs="宋体"/>
          <w:b/>
          <w:spacing w:val="13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斜疝</w:t>
      </w:r>
    </w:p>
    <w:p w14:paraId="456587B7">
      <w:pPr>
        <w:pStyle w:val="2"/>
        <w:spacing w:before="0" w:after="0" w:line="575" w:lineRule="auto"/>
        <w:ind w:left="118" w:right="600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6C2861C">
      <w:pPr>
        <w:spacing w:before="0" w:after="0" w:line="200" w:lineRule="exact"/>
        <w:ind w:left="0" w:right="0"/>
      </w:pPr>
    </w:p>
    <w:p w14:paraId="4180EC14">
      <w:pPr>
        <w:spacing w:before="0" w:after="0" w:line="399" w:lineRule="exact"/>
        <w:ind w:left="0" w:right="0"/>
      </w:pPr>
    </w:p>
    <w:p w14:paraId="445F7416">
      <w:pPr>
        <w:pStyle w:val="2"/>
        <w:spacing w:before="0" w:after="0" w:line="568" w:lineRule="auto"/>
        <w:ind w:left="118" w:right="228" w:firstLine="0"/>
      </w:pPr>
      <w:r>
        <w:rPr>
          <w:rFonts w:ascii="宋体" w:hAnsi="宋体" w:eastAsia="宋体" w:cs="宋体"/>
          <w:b/>
          <w:spacing w:val="3"/>
          <w:sz w:val="20"/>
          <w:szCs w:val="20"/>
        </w:rPr>
        <w:t>1</w:t>
      </w:r>
      <w:r>
        <w:rPr>
          <w:rFonts w:hint="eastAsia" w:cs="宋体"/>
          <w:b/>
          <w:spacing w:val="3"/>
          <w:sz w:val="20"/>
          <w:szCs w:val="20"/>
          <w:lang w:val="en-US" w:eastAsia="zh-CN"/>
        </w:rPr>
        <w:t>09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5"/>
          <w:sz w:val="20"/>
          <w:szCs w:val="20"/>
        </w:rPr>
        <w:t>转移性右下腹痛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10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小时，无呕吐，无发热，无黄疸，墨菲氏征（-），考虑什么疾病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急性胆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囊炎</w:t>
      </w:r>
    </w:p>
    <w:p w14:paraId="68FCC2C7">
      <w:pPr>
        <w:pStyle w:val="2"/>
        <w:spacing w:before="17" w:after="0" w:line="576" w:lineRule="auto"/>
        <w:ind w:left="118" w:right="705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急性胰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腺炎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急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性阑尾炎</w:t>
      </w: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急性胆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管炎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急性腹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膜炎</w:t>
      </w:r>
      <w:bookmarkStart w:id="0" w:name="_GoBack"/>
      <w:bookmarkEnd w:id="0"/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6CF1864C">
      <w:pPr>
        <w:spacing w:before="0" w:after="0" w:line="200" w:lineRule="exact"/>
        <w:ind w:left="0" w:right="0"/>
      </w:pPr>
    </w:p>
    <w:p w14:paraId="0AC70B79">
      <w:pPr>
        <w:spacing w:before="0" w:after="0" w:line="372" w:lineRule="exact"/>
        <w:ind w:left="0" w:right="0"/>
      </w:pPr>
    </w:p>
    <w:p w14:paraId="5A359C34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1</w:t>
      </w:r>
      <w:r>
        <w:rPr>
          <w:rFonts w:hint="eastAsia" w:cs="宋体"/>
          <w:b/>
          <w:spacing w:val="8"/>
          <w:sz w:val="20"/>
          <w:szCs w:val="20"/>
          <w:lang w:val="en-US" w:eastAsia="zh-CN"/>
        </w:rPr>
        <w:t>10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男，15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岁，近期在用手机玩游戏或吃饭时突然发呆，发作时手中持物掉落，每次约</w:t>
      </w:r>
      <w:r>
        <w:rPr>
          <w:rFonts w:ascii="宋体" w:hAnsi="宋体" w:eastAsia="宋体" w:cs="宋体"/>
          <w:b/>
          <w:spacing w:val="7"/>
          <w:sz w:val="20"/>
          <w:szCs w:val="20"/>
        </w:rPr>
        <w:t>数秒钟，清醒后对发作无记忆。既往无脑外伤史，智</w:t>
      </w:r>
      <w:r>
        <w:rPr>
          <w:rFonts w:ascii="宋体" w:hAnsi="宋体" w:eastAsia="宋体" w:cs="宋体"/>
          <w:b/>
          <w:spacing w:val="6"/>
          <w:sz w:val="20"/>
          <w:szCs w:val="20"/>
        </w:rPr>
        <w:t>力发育正常。神经系统查体未见阳性体</w:t>
      </w:r>
      <w:r>
        <w:rPr>
          <w:rFonts w:ascii="宋体" w:hAnsi="宋体" w:eastAsia="宋体" w:cs="宋体"/>
          <w:b/>
          <w:spacing w:val="9"/>
          <w:sz w:val="20"/>
          <w:szCs w:val="20"/>
        </w:rPr>
        <w:t>征。最</w:t>
      </w:r>
      <w:r>
        <w:rPr>
          <w:rFonts w:ascii="宋体" w:hAnsi="宋体" w:eastAsia="宋体" w:cs="宋体"/>
          <w:b/>
          <w:spacing w:val="8"/>
          <w:sz w:val="20"/>
          <w:szCs w:val="20"/>
        </w:rPr>
        <w:t>可能是</w:t>
      </w:r>
    </w:p>
    <w:p w14:paraId="0590C39E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失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神发作</w:t>
      </w:r>
    </w:p>
    <w:p w14:paraId="167C4440">
      <w:pPr>
        <w:spacing w:before="0" w:after="0" w:line="364" w:lineRule="exact"/>
        <w:ind w:left="0" w:right="0"/>
      </w:pPr>
    </w:p>
    <w:p w14:paraId="5A62C51B">
      <w:pPr>
        <w:pStyle w:val="2"/>
        <w:spacing w:before="0" w:after="0" w:line="575" w:lineRule="auto"/>
        <w:ind w:left="118" w:right="684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单纯部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分发作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复杂部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分发作</w:t>
      </w: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癫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痫持续状态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全面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发作</w:t>
      </w:r>
    </w:p>
    <w:p w14:paraId="3B30309F">
      <w:pPr>
        <w:pStyle w:val="2"/>
        <w:spacing w:before="4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3150DC1C"/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62B3F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32CA2F1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E08B0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98B0432"/>
    <w:rsid w:val="0E4A08BC"/>
    <w:rsid w:val="0ECF0DC1"/>
    <w:rsid w:val="13C92283"/>
    <w:rsid w:val="1A78554F"/>
    <w:rsid w:val="2540611D"/>
    <w:rsid w:val="2D60068C"/>
    <w:rsid w:val="32DC704E"/>
    <w:rsid w:val="402B37FA"/>
    <w:rsid w:val="405745EF"/>
    <w:rsid w:val="4588524B"/>
    <w:rsid w:val="46DA67D7"/>
    <w:rsid w:val="4EB86BA1"/>
    <w:rsid w:val="519C4558"/>
    <w:rsid w:val="525941F7"/>
    <w:rsid w:val="55717AA9"/>
    <w:rsid w:val="5A68220F"/>
    <w:rsid w:val="5AC16DDD"/>
    <w:rsid w:val="5C731F2B"/>
    <w:rsid w:val="64DD0CB7"/>
    <w:rsid w:val="65EA1B51"/>
    <w:rsid w:val="66707909"/>
    <w:rsid w:val="7D0C1CE2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7216</Words>
  <Characters>7950</Characters>
  <TotalTime>0</TotalTime>
  <ScaleCrop>false</ScaleCrop>
  <LinksUpToDate>false</LinksUpToDate>
  <CharactersWithSpaces>8373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